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center"/>
      </w:pPr>
      <w:r>
        <w:rPr>
          <w:rStyle w:val="doc_header"/>
        </w:rPr>
        <w:t xml:space="preserve">ПРОТОКОЛ РЕЗУЛЬТАТОВ ПРОВЕДЕНИЯ ТОРГОВ № 3578-ОТПП/27</w:t>
      </w:r>
    </w:p>
    <w:tbl>
      <w:tblGrid>
        <w:gridCol w:w="4000" w:type="dxa"/>
        <w:gridCol w:w="6000" w:type="dxa"/>
      </w:tblGrid>
      <w:tblPr>
        <w:tblStyle w:val="noborder"/>
      </w:tblP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Организатор торгов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Наименование: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Общество с ограниченной ответственностью ТерминалСервис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3818032135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Телефон/факс: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+73952436681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 регистрации: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666780 ИРКУТСКАЯ ОБЛАСТЬ ГОРОД УСТЬ-КУТ УЛИЦА ГЕОЛОГИЧЕСКАЯ 2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Сведения о должнике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Наименование: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Общество с ограниченной ответственностью «Нафтабурсервис»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3808167743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г. Иркутск, ул. Декабрьских событий, 57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дела: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А19-16423/2018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Информация о торгах и лоте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Тип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Публичное предложение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Код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3578-ОТПП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начала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18.07.2022 00:00:00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окончания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26.08.2022 23:59:00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лота: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27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Сведения об имуществе: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Элеватор для бурильных труб 168мм/170тн (2шт) (скважина № 317 Северо-Могдинского участка недр)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Стартовая цена продажи имущества: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37 045.85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Интервалы снижения для лота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Начало приема заявок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Окончание приема заявок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Задаток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Цена на интервале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21.07.2022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7 409.17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37 045.85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22.07.2022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25.07.2022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6 594.16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32 970.81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29.07.2022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5 779.15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28 895.76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30.07.2022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02.08.2022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4 964.14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24 820.72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03.08.2022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06.08.2022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4 149.14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20 745.68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07.08.2022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10.08.2022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3 334.13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16 670.63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11.08.2022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14.08.2022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2 519.12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12 595.59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15.08.2022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1 704.11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8 520.55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19.08.2022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22.08.2022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889.10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4 445.50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23.08.2022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74.07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370.46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Перечень допущенных участников (на первом интервале с допущенными заявками)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Номер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Дата подачи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Заявитель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Статус заявки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3578-ОТПП-27-3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16:00:35.836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Общество с ограниченной ответственностью СтройРесурс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3812116519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3578-ОТПП-27-2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13:30:13.426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ИП Бакова Наталья  Владимировна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246007192529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3578-ОТПП-27-4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21:47:38.703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Белов Максим Алексеевич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540590012750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3578-ОТПП-27-1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10:50:35.783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Гладких Александр Михайлович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381800170041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Ценовые предложения, поданные в ходе торгов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Ценовое предложение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Время подачи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Участник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3 000.00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16:00:35.836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Общество с ограниченной ответственностью СтройРесурс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1 278.00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13:30:13.426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ИП Бакова Наталья  Владимировна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1 201.00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21:47:38.703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Белов Максим Алексеевич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370.46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10:50:35.783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Гладких Александр Михайлович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Результаты торгов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"/>
              </w:rPr>
              <w:t xml:space="preserve">Наиболее высокую цену в размере 3 000.00 рублей за имущество, составляющее Лот, предложил участник Общество с ограниченной ответственностью СтройРесурс ( ИНН 3812116519 ), который признается победителем торгов по лоту.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"/>
              </w:rPr>
              <w:t xml:space="preserve">Наиболее высокую цену (не считая цены победителя торгов) в размере 1 278.00 рублей за имущество, составляющее Лот, предложил участник ИП Бакова Наталья  Владимировна ( ИНН 246007192529 ).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</w:tbl>
    <w:p>
      <w:pPr>
        <w:pStyle w:val=""/>
      </w:pPr>
      <w:r>
        <w:rPr>
          <w:rStyle w:val=""/>
        </w:rPr>
        <w:t xml:space="preserve">Оператор электронной площадки в течение одного дня со дня получения данного протокола направляет всем заявителям в форме электронного документа уведомление о подведении результатов торгов, с приложением копии протокола результатов торгов.</w:t>
      </w:r>
    </w:p>
    <w:p/>
    <w:p/>
    <w:p>
      <w:pPr>
        <w:pStyle w:val=""/>
      </w:pPr>
      <w:r>
        <w:rPr>
          <w:rStyle w:val=""/>
        </w:rPr>
        <w:t xml:space="preserve">Протокол подписан организатором торгов 29.08.2022 11:28:43</w:t>
      </w:r>
    </w:p>
    <w:sectPr>
      <w:pgSz w:orient="portrait" w:w="11870" w:h="16787"/>
      <w:pgMar w:top="850" w:right="850" w:bottom="1440" w:left="8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6"/>
        <w:szCs w:val="26"/>
      </w:rPr>
    </w:rPrDefault>
  </w:docDefaults>
  <w:style w:type="paragraph" w:default="1" w:styleId="Normal">
    <w:name w:val="Normal"/>
    <w:pPr>
      <w:jc w:val="left"/>
      <w:ind w:left="0" w:right="0"/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center">
    <w:name w:val="center"/>
    <w:basedOn w:val="Normal"/>
    <w:pPr>
      <w:jc w:val="center"/>
      <w:spacing w:after="0"/>
    </w:pPr>
  </w:style>
  <w:style w:type="character">
    <w:name w:val="doc_header"/>
    <w:rPr>
      <w:sz w:val="24"/>
      <w:szCs w:val="24"/>
      <w:b/>
      <w:caps/>
    </w:rPr>
  </w:style>
  <w:style w:type="character">
    <w:name w:val="bold"/>
    <w:rPr>
      <w:b/>
    </w:rPr>
  </w:style>
  <w:style w:type="character">
    <w:name w:val="table_header"/>
    <w:rPr>
      <w:color w:val="BE1E2D"/>
    </w:rPr>
  </w:style>
  <w:style w:type="table" w:customStyle="1" w:styleId="noborder">
    <w:name w:val="noborder"/>
    <w:uiPriority w:val="99"/>
    <w:tblPr>
      <w:jc w:val="left"/>
      <w:tblW w:w="100" w:type="auto"/>
      <w:tblCellMar>
        <w:top w:w="10" w:type="dxa"/>
        <w:left w:w="10" w:type="dxa"/>
        <w:right w:w="10" w:type="dxa"/>
        <w:bottom w:w="10" w:type="dxa"/>
      </w:tblCellMar>
    </w:tblPr>
  </w:style>
  <w:style w:type="table" w:customStyle="1" w:styleId="border">
    <w:name w:val="border"/>
    <w:uiPriority w:val="99"/>
    <w:tblPr>
      <w:jc w:val="left"/>
      <w:tblW w:w="100" w:type="auto"/>
      <w:tblCellMar>
        <w:top w:w="50" w:type="dxa"/>
        <w:left w:w="50" w:type="dxa"/>
        <w:right w:w="50" w:type="dxa"/>
        <w:bottom w:w="5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2022-08-29T11:28:43+03:00</dcterms:created>
  <dcterms:modified xsi:type="dcterms:W3CDTF">2022-08-29T11:28:43+03:00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