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F54854" w14:textId="77777777" w:rsidR="00462AC5" w:rsidRDefault="00462AC5" w:rsidP="00462AC5">
      <w:pPr>
        <w:ind w:firstLine="708"/>
        <w:jc w:val="center"/>
        <w:rPr>
          <w:rStyle w:val="paragraph"/>
          <w:b/>
        </w:rPr>
      </w:pPr>
      <w:r w:rsidRPr="008B7DF5">
        <w:rPr>
          <w:rStyle w:val="paragraph"/>
          <w:b/>
        </w:rPr>
        <w:t>Договор о задатке</w:t>
      </w:r>
      <w:r>
        <w:rPr>
          <w:rStyle w:val="paragraph"/>
          <w:b/>
        </w:rPr>
        <w:t xml:space="preserve"> </w:t>
      </w:r>
    </w:p>
    <w:p w14:paraId="0BE4BB93" w14:textId="77777777" w:rsidR="00462AC5" w:rsidRDefault="00462AC5" w:rsidP="00462AC5">
      <w:pPr>
        <w:ind w:firstLine="708"/>
        <w:jc w:val="center"/>
        <w:rPr>
          <w:rStyle w:val="paragraph"/>
          <w:b/>
        </w:rPr>
      </w:pPr>
    </w:p>
    <w:p w14:paraId="60FCB005" w14:textId="149437AE" w:rsidR="00462AC5" w:rsidRPr="008B7DF5" w:rsidRDefault="00462AC5" w:rsidP="00462AC5">
      <w:pPr>
        <w:ind w:firstLine="708"/>
        <w:jc w:val="center"/>
        <w:rPr>
          <w:rStyle w:val="paragraph"/>
          <w:b/>
        </w:rPr>
      </w:pPr>
      <w:r>
        <w:rPr>
          <w:rStyle w:val="paragraph"/>
          <w:b/>
        </w:rPr>
        <w:t xml:space="preserve">г. Тюмень                                                              </w:t>
      </w:r>
      <w:proofErr w:type="gramStart"/>
      <w:r>
        <w:rPr>
          <w:rStyle w:val="paragraph"/>
          <w:b/>
        </w:rPr>
        <w:t xml:space="preserve">   «</w:t>
      </w:r>
      <w:proofErr w:type="gramEnd"/>
      <w:r>
        <w:rPr>
          <w:rStyle w:val="paragraph"/>
          <w:b/>
        </w:rPr>
        <w:t>___» __________________ 202</w:t>
      </w:r>
      <w:r w:rsidR="004E3F79">
        <w:rPr>
          <w:rStyle w:val="paragraph"/>
          <w:b/>
        </w:rPr>
        <w:t xml:space="preserve">5 </w:t>
      </w:r>
      <w:r>
        <w:rPr>
          <w:rStyle w:val="paragraph"/>
          <w:b/>
        </w:rPr>
        <w:t>г.</w:t>
      </w:r>
    </w:p>
    <w:p w14:paraId="775763DF" w14:textId="77777777" w:rsidR="00DF2505" w:rsidRDefault="00DF2505" w:rsidP="00462AC5">
      <w:pPr>
        <w:jc w:val="both"/>
        <w:rPr>
          <w:rStyle w:val="paragraph"/>
        </w:rPr>
      </w:pPr>
    </w:p>
    <w:p w14:paraId="7C0DF691" w14:textId="632498BF" w:rsidR="00462AC5" w:rsidRPr="004E3F79" w:rsidRDefault="00DF2505" w:rsidP="00462AC5">
      <w:pPr>
        <w:jc w:val="both"/>
      </w:pPr>
      <w:r w:rsidRPr="009B4A35">
        <w:rPr>
          <w:rStyle w:val="paragraph"/>
        </w:rPr>
        <w:t xml:space="preserve">Конкурсный управляющий </w:t>
      </w:r>
      <w:r w:rsidR="00CB2883" w:rsidRPr="009B4A35">
        <w:rPr>
          <w:rStyle w:val="paragraph"/>
        </w:rPr>
        <w:t xml:space="preserve">ООО </w:t>
      </w:r>
      <w:r w:rsidR="00B8655F" w:rsidRPr="009B4A35">
        <w:rPr>
          <w:color w:val="auto"/>
        </w:rPr>
        <w:t>«</w:t>
      </w:r>
      <w:proofErr w:type="spellStart"/>
      <w:r w:rsidR="00C03A0C" w:rsidRPr="009B4A35">
        <w:t>Версо</w:t>
      </w:r>
      <w:proofErr w:type="spellEnd"/>
      <w:r w:rsidR="00C03A0C" w:rsidRPr="009B4A35">
        <w:t>-Монолит</w:t>
      </w:r>
      <w:r w:rsidR="00CB2883" w:rsidRPr="009B4A35">
        <w:rPr>
          <w:rStyle w:val="paragraph"/>
        </w:rPr>
        <w:t>»</w:t>
      </w:r>
      <w:r w:rsidRPr="009B4A35">
        <w:rPr>
          <w:rStyle w:val="paragraph"/>
        </w:rPr>
        <w:t xml:space="preserve"> Лиханов Алексей Юрьевич</w:t>
      </w:r>
      <w:r w:rsidR="00462AC5" w:rsidRPr="009B4A35">
        <w:t xml:space="preserve">, </w:t>
      </w:r>
      <w:r w:rsidR="00462AC5" w:rsidRPr="004E3F79">
        <w:t>действующ</w:t>
      </w:r>
      <w:r w:rsidR="00D85743" w:rsidRPr="004E3F79">
        <w:t>ий</w:t>
      </w:r>
      <w:r w:rsidR="00462AC5" w:rsidRPr="004E3F79">
        <w:t xml:space="preserve"> на основании </w:t>
      </w:r>
      <w:r w:rsidR="00C03A0C" w:rsidRPr="004E3F79">
        <w:rPr>
          <w:color w:val="auto"/>
        </w:rPr>
        <w:t xml:space="preserve">определения арбитражного суда </w:t>
      </w:r>
      <w:r w:rsidR="00C03A0C" w:rsidRPr="004E3F79">
        <w:rPr>
          <w:iCs/>
          <w:color w:val="auto"/>
        </w:rPr>
        <w:t xml:space="preserve">Ханты-Мансийского автономного округа-Югры от </w:t>
      </w:r>
      <w:r w:rsidR="00C03A0C" w:rsidRPr="004E3F79">
        <w:rPr>
          <w:color w:val="auto"/>
        </w:rPr>
        <w:t>26.02.2024 г. по делу №</w:t>
      </w:r>
      <w:r w:rsidR="00C03A0C" w:rsidRPr="004E3F79">
        <w:rPr>
          <w:color w:val="333333"/>
          <w:shd w:val="clear" w:color="auto" w:fill="F3F6F8"/>
        </w:rPr>
        <w:t>А75-15136/2020</w:t>
      </w:r>
      <w:r w:rsidRPr="004E3F79">
        <w:t>,</w:t>
      </w:r>
      <w:r w:rsidR="00462AC5" w:rsidRPr="004E3F79">
        <w:t xml:space="preserve"> именуемый в дальнейшем «Организатор торгов», и _____________________________________, именуемый в дальнейшем «Заявитель» с другой стороны, вместе именуемые «Стороны» заключили настоящий договор о нижеследующем:</w:t>
      </w:r>
    </w:p>
    <w:p w14:paraId="3EB9059F" w14:textId="49887237" w:rsidR="00462AC5" w:rsidRPr="004E3F79" w:rsidRDefault="00462AC5" w:rsidP="00CB2883">
      <w:pPr>
        <w:ind w:firstLine="708"/>
        <w:jc w:val="both"/>
        <w:rPr>
          <w:rStyle w:val="paragraph"/>
        </w:rPr>
      </w:pPr>
      <w:r w:rsidRPr="004E3F79">
        <w:rPr>
          <w:rStyle w:val="paragraph"/>
        </w:rPr>
        <w:t xml:space="preserve">1. Заявитель в качестве задатка за участие в </w:t>
      </w:r>
      <w:r w:rsidR="00355F73" w:rsidRPr="004E3F79">
        <w:rPr>
          <w:rStyle w:val="paragraph"/>
        </w:rPr>
        <w:t xml:space="preserve">открытых </w:t>
      </w:r>
      <w:r w:rsidRPr="004E3F79">
        <w:rPr>
          <w:rStyle w:val="paragraph"/>
        </w:rPr>
        <w:t>торгах</w:t>
      </w:r>
      <w:r w:rsidR="009D752F" w:rsidRPr="004E3F79">
        <w:rPr>
          <w:rStyle w:val="paragraph"/>
        </w:rPr>
        <w:t xml:space="preserve"> </w:t>
      </w:r>
      <w:r w:rsidR="00355F73" w:rsidRPr="004E3F79">
        <w:rPr>
          <w:rStyle w:val="paragraph"/>
        </w:rPr>
        <w:t>в форме аукциона</w:t>
      </w:r>
      <w:r w:rsidRPr="004E3F79">
        <w:rPr>
          <w:rStyle w:val="paragraph"/>
        </w:rPr>
        <w:t xml:space="preserve"> по продаже имущества</w:t>
      </w:r>
      <w:r w:rsidRPr="004E3F79">
        <w:t xml:space="preserve"> </w:t>
      </w:r>
      <w:r w:rsidR="00CB2883" w:rsidRPr="004E3F79">
        <w:rPr>
          <w:rStyle w:val="paragraph"/>
        </w:rPr>
        <w:t xml:space="preserve">ООО </w:t>
      </w:r>
      <w:r w:rsidR="00B8655F" w:rsidRPr="004E3F79">
        <w:rPr>
          <w:color w:val="auto"/>
        </w:rPr>
        <w:t>«</w:t>
      </w:r>
      <w:proofErr w:type="spellStart"/>
      <w:r w:rsidR="00C03A0C" w:rsidRPr="004E3F79">
        <w:t>Версо</w:t>
      </w:r>
      <w:proofErr w:type="spellEnd"/>
      <w:r w:rsidR="00C03A0C" w:rsidRPr="004E3F79">
        <w:t>-Монолит</w:t>
      </w:r>
      <w:r w:rsidR="00CB2883" w:rsidRPr="004E3F79">
        <w:rPr>
          <w:rStyle w:val="paragraph"/>
        </w:rPr>
        <w:t>»</w:t>
      </w:r>
      <w:r w:rsidRPr="004E3F79">
        <w:rPr>
          <w:rStyle w:val="paragraph"/>
        </w:rPr>
        <w:t xml:space="preserve">, публикация о проведении в газете «Коммерсантъ» от </w:t>
      </w:r>
      <w:r w:rsidR="004E3F79" w:rsidRPr="004E3F79">
        <w:rPr>
          <w:rStyle w:val="paragraph"/>
        </w:rPr>
        <w:t>28.12</w:t>
      </w:r>
      <w:r w:rsidR="00C03A0C" w:rsidRPr="004E3F79">
        <w:rPr>
          <w:rStyle w:val="paragraph"/>
        </w:rPr>
        <w:t>.</w:t>
      </w:r>
      <w:r w:rsidR="000E7144" w:rsidRPr="004E3F79">
        <w:rPr>
          <w:rStyle w:val="paragraph"/>
        </w:rPr>
        <w:t>2024</w:t>
      </w:r>
      <w:r w:rsidR="00B8655F" w:rsidRPr="004E3F79">
        <w:rPr>
          <w:rStyle w:val="paragraph"/>
        </w:rPr>
        <w:t xml:space="preserve"> г.</w:t>
      </w:r>
      <w:r w:rsidRPr="004E3F79">
        <w:rPr>
          <w:rStyle w:val="paragraph"/>
        </w:rPr>
        <w:t xml:space="preserve"> (лот №</w:t>
      </w:r>
      <w:r w:rsidR="00CB2883" w:rsidRPr="004E3F79">
        <w:rPr>
          <w:rStyle w:val="paragraph"/>
        </w:rPr>
        <w:t>1</w:t>
      </w:r>
      <w:r w:rsidRPr="004E3F79">
        <w:rPr>
          <w:rStyle w:val="paragraph"/>
        </w:rPr>
        <w:t xml:space="preserve">) перечисляет по следующим реквизитам: </w:t>
      </w:r>
      <w:r w:rsidR="00C03A0C" w:rsidRPr="004E3F79">
        <w:rPr>
          <w:rStyle w:val="paragraph"/>
        </w:rPr>
        <w:t xml:space="preserve">ООО </w:t>
      </w:r>
      <w:r w:rsidR="00C03A0C" w:rsidRPr="004E3F79">
        <w:rPr>
          <w:rStyle w:val="a4"/>
          <w:b w:val="0"/>
          <w:bCs w:val="0"/>
          <w:spacing w:val="13"/>
        </w:rPr>
        <w:t>«</w:t>
      </w:r>
      <w:proofErr w:type="spellStart"/>
      <w:r w:rsidR="00C03A0C" w:rsidRPr="004E3F79">
        <w:rPr>
          <w:rStyle w:val="a4"/>
          <w:b w:val="0"/>
          <w:bCs w:val="0"/>
          <w:spacing w:val="13"/>
        </w:rPr>
        <w:t>Версо</w:t>
      </w:r>
      <w:proofErr w:type="spellEnd"/>
      <w:r w:rsidR="00C03A0C" w:rsidRPr="004E3F79">
        <w:rPr>
          <w:rStyle w:val="a4"/>
          <w:b w:val="0"/>
          <w:bCs w:val="0"/>
          <w:spacing w:val="13"/>
        </w:rPr>
        <w:t>-Монолит»</w:t>
      </w:r>
      <w:r w:rsidR="00C03A0C" w:rsidRPr="004E3F79">
        <w:rPr>
          <w:rStyle w:val="paragraph"/>
        </w:rPr>
        <w:t xml:space="preserve">, ИНН </w:t>
      </w:r>
      <w:r w:rsidR="00C03A0C" w:rsidRPr="004E3F79">
        <w:rPr>
          <w:color w:val="333333"/>
          <w:shd w:val="clear" w:color="auto" w:fill="EAF1F7"/>
        </w:rPr>
        <w:t>8601015373</w:t>
      </w:r>
      <w:r w:rsidR="00C03A0C" w:rsidRPr="004E3F79">
        <w:rPr>
          <w:rStyle w:val="paragraph"/>
        </w:rPr>
        <w:t xml:space="preserve">, р/с </w:t>
      </w:r>
      <w:r w:rsidR="00C03A0C" w:rsidRPr="004E3F79">
        <w:t>40702810600000186998</w:t>
      </w:r>
      <w:r w:rsidR="00C03A0C" w:rsidRPr="004E3F79">
        <w:rPr>
          <w:rStyle w:val="paragraph"/>
        </w:rPr>
        <w:t xml:space="preserve"> в </w:t>
      </w:r>
      <w:r w:rsidR="00C03A0C" w:rsidRPr="004E3F79">
        <w:t xml:space="preserve">«Газпромбанк» (АО), БИК 044525823, к/с 30101810200000000823 </w:t>
      </w:r>
      <w:r w:rsidR="00CB2883" w:rsidRPr="004E3F79">
        <w:rPr>
          <w:rStyle w:val="paragraph"/>
        </w:rPr>
        <w:t xml:space="preserve">сумму в размере </w:t>
      </w:r>
      <w:r w:rsidR="004E3F79" w:rsidRPr="004E3F79">
        <w:rPr>
          <w:rStyle w:val="paragraph"/>
        </w:rPr>
        <w:t>58 038 570</w:t>
      </w:r>
      <w:r w:rsidR="00387B2B" w:rsidRPr="004E3F79">
        <w:rPr>
          <w:rStyle w:val="paragraph"/>
        </w:rPr>
        <w:t xml:space="preserve">,00 </w:t>
      </w:r>
      <w:r w:rsidRPr="004E3F79">
        <w:rPr>
          <w:rStyle w:val="paragraph"/>
        </w:rPr>
        <w:t>рублей (</w:t>
      </w:r>
      <w:r w:rsidR="004E3F79" w:rsidRPr="004E3F79">
        <w:rPr>
          <w:rStyle w:val="paragraph"/>
        </w:rPr>
        <w:t>5</w:t>
      </w:r>
      <w:r w:rsidRPr="004E3F79">
        <w:rPr>
          <w:rStyle w:val="paragraph"/>
        </w:rPr>
        <w:t xml:space="preserve"> % от начальной цены лота №</w:t>
      </w:r>
      <w:r w:rsidR="00CB2883" w:rsidRPr="004E3F79">
        <w:rPr>
          <w:rStyle w:val="paragraph"/>
        </w:rPr>
        <w:t>1</w:t>
      </w:r>
      <w:r w:rsidRPr="004E3F79">
        <w:rPr>
          <w:rStyle w:val="paragraph"/>
        </w:rPr>
        <w:t xml:space="preserve">) в срок </w:t>
      </w:r>
      <w:bookmarkStart w:id="0" w:name="_Hlk181015188"/>
      <w:r w:rsidR="004E3F79" w:rsidRPr="004E3F79">
        <w:t>до</w:t>
      </w:r>
      <w:r w:rsidR="004E3F79" w:rsidRPr="004E3F79">
        <w:t xml:space="preserve"> окончания периода снижения цены имущества, в котором пода</w:t>
      </w:r>
      <w:r w:rsidR="004E3F79" w:rsidRPr="004E3F79">
        <w:t>ется</w:t>
      </w:r>
      <w:r w:rsidR="004E3F79" w:rsidRPr="004E3F79">
        <w:t xml:space="preserve"> заявка</w:t>
      </w:r>
      <w:bookmarkEnd w:id="0"/>
      <w:r w:rsidR="004E3F79" w:rsidRPr="004E3F79">
        <w:t xml:space="preserve"> на участие в торгах</w:t>
      </w:r>
      <w:r w:rsidRPr="004E3F79">
        <w:rPr>
          <w:rStyle w:val="paragraph"/>
        </w:rPr>
        <w:t xml:space="preserve">, а Организатор торгов принимает задаток на </w:t>
      </w:r>
      <w:r w:rsidR="00C03A0C" w:rsidRPr="004E3F79">
        <w:rPr>
          <w:rStyle w:val="paragraph"/>
        </w:rPr>
        <w:t xml:space="preserve">специальный </w:t>
      </w:r>
      <w:r w:rsidRPr="004E3F79">
        <w:rPr>
          <w:rStyle w:val="paragraph"/>
        </w:rPr>
        <w:t xml:space="preserve">расчетный счет </w:t>
      </w:r>
      <w:r w:rsidR="00C03A0C" w:rsidRPr="004E3F79">
        <w:rPr>
          <w:rStyle w:val="paragraph"/>
        </w:rPr>
        <w:t>должника</w:t>
      </w:r>
      <w:r w:rsidRPr="004E3F79">
        <w:rPr>
          <w:rStyle w:val="paragraph"/>
        </w:rPr>
        <w:t xml:space="preserve"> в счет причитающихся платежей в случае признания его победителем торгов и заключения договора </w:t>
      </w:r>
      <w:r w:rsidR="00C03A0C" w:rsidRPr="004E3F79">
        <w:rPr>
          <w:rStyle w:val="paragraph"/>
        </w:rPr>
        <w:t>купли-продажи</w:t>
      </w:r>
      <w:r w:rsidRPr="004E3F79">
        <w:rPr>
          <w:rStyle w:val="paragraph"/>
        </w:rPr>
        <w:t xml:space="preserve">. </w:t>
      </w:r>
    </w:p>
    <w:p w14:paraId="5B1982CC" w14:textId="77777777" w:rsidR="00462AC5" w:rsidRPr="004E3F79" w:rsidRDefault="00462AC5" w:rsidP="00462AC5">
      <w:pPr>
        <w:ind w:firstLine="708"/>
        <w:jc w:val="both"/>
        <w:rPr>
          <w:rStyle w:val="paragraph"/>
        </w:rPr>
      </w:pPr>
      <w:r w:rsidRPr="004E3F79">
        <w:rPr>
          <w:rStyle w:val="paragraph"/>
        </w:rPr>
        <w:t xml:space="preserve">2. Задаток является обязательным условием участия в торгах. </w:t>
      </w:r>
    </w:p>
    <w:p w14:paraId="7CBBA45F" w14:textId="77777777" w:rsidR="00462AC5" w:rsidRPr="004E3F79" w:rsidRDefault="00462AC5" w:rsidP="00462AC5">
      <w:pPr>
        <w:ind w:firstLine="708"/>
        <w:jc w:val="both"/>
        <w:rPr>
          <w:rStyle w:val="paragraph"/>
        </w:rPr>
      </w:pPr>
      <w:r w:rsidRPr="004E3F79">
        <w:rPr>
          <w:rStyle w:val="paragraph"/>
        </w:rPr>
        <w:t xml:space="preserve">3. В случае выигрыша на торгах, сумма задатка победителя засчитывается в счет оплаты приобретенного лота. </w:t>
      </w:r>
    </w:p>
    <w:p w14:paraId="459DCFAA" w14:textId="7E90AA85" w:rsidR="00873DF9" w:rsidRDefault="00462AC5" w:rsidP="00462AC5">
      <w:pPr>
        <w:ind w:firstLine="708"/>
        <w:jc w:val="both"/>
        <w:rPr>
          <w:rStyle w:val="paragraph"/>
        </w:rPr>
      </w:pPr>
      <w:r w:rsidRPr="004E3F79">
        <w:rPr>
          <w:rStyle w:val="paragraph"/>
        </w:rPr>
        <w:t xml:space="preserve">4. Если Заявитель не будет признан победителем торгов, то </w:t>
      </w:r>
      <w:r w:rsidR="00C03A0C" w:rsidRPr="004E3F79">
        <w:rPr>
          <w:rStyle w:val="paragraph"/>
        </w:rPr>
        <w:t>организатор торгов</w:t>
      </w:r>
      <w:r w:rsidR="002B6989" w:rsidRPr="004E3F79">
        <w:rPr>
          <w:rStyle w:val="paragraph"/>
        </w:rPr>
        <w:t xml:space="preserve"> по заявлению участника</w:t>
      </w:r>
      <w:r w:rsidRPr="004E3F79">
        <w:rPr>
          <w:rStyle w:val="paragraph"/>
        </w:rPr>
        <w:t xml:space="preserve"> возвращает задаток в полном размере в течении</w:t>
      </w:r>
      <w:r w:rsidRPr="00E747BE">
        <w:rPr>
          <w:rStyle w:val="paragraph"/>
        </w:rPr>
        <w:t xml:space="preserve"> 5 рабочих дней после подписания протокола о результатах торгов. Если Заявитель</w:t>
      </w:r>
      <w:r w:rsidRPr="00C97691">
        <w:rPr>
          <w:rStyle w:val="paragraph"/>
        </w:rPr>
        <w:t>, признанный победителем торгов, отказался от подписания протокола</w:t>
      </w:r>
      <w:r>
        <w:rPr>
          <w:rStyle w:val="paragraph"/>
        </w:rPr>
        <w:t xml:space="preserve"> о</w:t>
      </w:r>
      <w:r w:rsidRPr="00C97691">
        <w:rPr>
          <w:rStyle w:val="paragraph"/>
        </w:rPr>
        <w:t xml:space="preserve"> результатах торгов, либо не заключил Договор </w:t>
      </w:r>
      <w:r w:rsidR="00C03A0C">
        <w:rPr>
          <w:rStyle w:val="paragraph"/>
        </w:rPr>
        <w:t>купли-продажи</w:t>
      </w:r>
      <w:r w:rsidRPr="00C97691">
        <w:rPr>
          <w:rStyle w:val="paragraph"/>
        </w:rPr>
        <w:t xml:space="preserve"> в течение 5 дней с даты получения</w:t>
      </w:r>
      <w:r>
        <w:rPr>
          <w:rStyle w:val="paragraph"/>
        </w:rPr>
        <w:t xml:space="preserve"> предложения конкурсного управляющего заключить договор</w:t>
      </w:r>
      <w:r w:rsidR="00C03A0C">
        <w:rPr>
          <w:rStyle w:val="paragraph"/>
        </w:rPr>
        <w:t>-</w:t>
      </w:r>
      <w:r>
        <w:rPr>
          <w:rStyle w:val="paragraph"/>
        </w:rPr>
        <w:t xml:space="preserve"> задаток не возвращается. </w:t>
      </w:r>
      <w:r w:rsidR="00630987">
        <w:rPr>
          <w:rStyle w:val="paragraph"/>
        </w:rPr>
        <w:t>Если торги признаны несостоявшимися в связи с поступлением единственной заявки и лицо, подавшее данную заявку</w:t>
      </w:r>
      <w:r w:rsidR="00EF2685">
        <w:rPr>
          <w:rStyle w:val="paragraph"/>
        </w:rPr>
        <w:t>,</w:t>
      </w:r>
      <w:r w:rsidR="00630987">
        <w:rPr>
          <w:rStyle w:val="paragraph"/>
        </w:rPr>
        <w:t xml:space="preserve"> отказывается от заключения договора по предложенной цене- задаток не возвращается.</w:t>
      </w:r>
    </w:p>
    <w:p w14:paraId="1919CB52" w14:textId="60E90B11" w:rsidR="00C03A0C" w:rsidRDefault="001D087D" w:rsidP="00C03A0C">
      <w:pPr>
        <w:ind w:firstLine="708"/>
        <w:jc w:val="both"/>
        <w:rPr>
          <w:rStyle w:val="paragraph"/>
        </w:rPr>
      </w:pPr>
      <w:r w:rsidRPr="001D087D">
        <w:rPr>
          <w:rStyle w:val="paragraph"/>
        </w:rPr>
        <w:t xml:space="preserve">5. </w:t>
      </w:r>
      <w:r w:rsidR="00C03A0C" w:rsidRPr="001D087D">
        <w:rPr>
          <w:rStyle w:val="paragraph"/>
        </w:rPr>
        <w:t>Перечисление задатка участником торгов подтверждает его ознакомление с состоянием реализуемого имущества, имеющимися документами на имущество и согласием на его приобретение в том состоянии, какое имеется на момент проведения торгов.</w:t>
      </w:r>
    </w:p>
    <w:p w14:paraId="45869CF5" w14:textId="0D99D0B9" w:rsidR="00462AC5" w:rsidRDefault="00462AC5" w:rsidP="00462AC5">
      <w:pPr>
        <w:ind w:firstLine="708"/>
        <w:jc w:val="both"/>
      </w:pPr>
      <w:r>
        <w:br/>
      </w:r>
      <w:r>
        <w:tab/>
      </w:r>
    </w:p>
    <w:p w14:paraId="58404E3A" w14:textId="77777777" w:rsidR="00462AC5" w:rsidRDefault="00462AC5" w:rsidP="00462AC5">
      <w:pPr>
        <w:ind w:firstLine="708"/>
        <w:jc w:val="both"/>
      </w:pPr>
    </w:p>
    <w:p w14:paraId="3605DE23" w14:textId="77777777" w:rsidR="00462AC5" w:rsidRDefault="00462AC5" w:rsidP="00462AC5">
      <w:pPr>
        <w:ind w:firstLine="708"/>
        <w:jc w:val="both"/>
      </w:pPr>
    </w:p>
    <w:p w14:paraId="1A27C11B" w14:textId="77777777" w:rsidR="00462AC5" w:rsidRDefault="00462AC5" w:rsidP="00462AC5">
      <w:pPr>
        <w:ind w:firstLine="708"/>
        <w:jc w:val="both"/>
      </w:pPr>
      <w:r>
        <w:t>Заявитель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Организатор торгов</w:t>
      </w:r>
    </w:p>
    <w:p w14:paraId="0227DADD" w14:textId="4FA0C460" w:rsidR="00462AC5" w:rsidRDefault="00462AC5" w:rsidP="00462AC5">
      <w:pPr>
        <w:ind w:firstLine="708"/>
        <w:jc w:val="both"/>
      </w:pPr>
      <w:r w:rsidRPr="00D140A6">
        <w:t xml:space="preserve">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DF2505">
        <w:t>Конкурсный управляющий</w:t>
      </w:r>
    </w:p>
    <w:p w14:paraId="4E0410A6" w14:textId="659A7881" w:rsidR="00462AC5" w:rsidRDefault="00462AC5" w:rsidP="00462AC5">
      <w:pPr>
        <w:ind w:firstLine="708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0CFF8B46" w14:textId="77777777" w:rsidR="00462AC5" w:rsidRDefault="00462AC5" w:rsidP="00462AC5">
      <w:pPr>
        <w:ind w:firstLine="708"/>
        <w:jc w:val="both"/>
      </w:pPr>
      <w:r>
        <w:tab/>
      </w:r>
      <w:r>
        <w:tab/>
      </w:r>
      <w:r>
        <w:tab/>
      </w:r>
      <w:r>
        <w:tab/>
      </w:r>
      <w:r>
        <w:tab/>
      </w:r>
    </w:p>
    <w:p w14:paraId="428EB42D" w14:textId="77777777" w:rsidR="00462AC5" w:rsidRDefault="00462AC5" w:rsidP="00462AC5">
      <w:pPr>
        <w:ind w:firstLine="708"/>
        <w:jc w:val="both"/>
      </w:pPr>
    </w:p>
    <w:p w14:paraId="77A30194" w14:textId="4C56587B" w:rsidR="00462AC5" w:rsidRDefault="00462AC5" w:rsidP="00462AC5">
      <w:pPr>
        <w:ind w:firstLine="708"/>
        <w:jc w:val="both"/>
        <w:rPr>
          <w:rStyle w:val="paragraph"/>
        </w:rPr>
      </w:pPr>
      <w:r>
        <w:t xml:space="preserve">______________/ </w:t>
      </w:r>
      <w:r>
        <w:tab/>
      </w:r>
      <w:r>
        <w:tab/>
        <w:t xml:space="preserve">       </w:t>
      </w:r>
      <w:r>
        <w:tab/>
      </w:r>
      <w:r>
        <w:tab/>
      </w:r>
      <w:r>
        <w:tab/>
        <w:t xml:space="preserve">   _____________/</w:t>
      </w:r>
      <w:r w:rsidR="00DF2505">
        <w:t>А.Ю. Лиханов</w:t>
      </w:r>
    </w:p>
    <w:p w14:paraId="438085CC" w14:textId="77777777" w:rsidR="00462AC5" w:rsidRDefault="00462AC5" w:rsidP="00462AC5"/>
    <w:p w14:paraId="3499C6D7" w14:textId="77777777" w:rsidR="00462AC5" w:rsidRDefault="00462AC5" w:rsidP="00462AC5">
      <w:pPr>
        <w:ind w:firstLine="708"/>
        <w:jc w:val="both"/>
      </w:pPr>
    </w:p>
    <w:p w14:paraId="0A6DF6E2" w14:textId="77777777" w:rsidR="000D56E8" w:rsidRDefault="004E3F79"/>
    <w:sectPr w:rsidR="000D5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7170"/>
    <w:rsid w:val="000E7144"/>
    <w:rsid w:val="001D087D"/>
    <w:rsid w:val="00221DD8"/>
    <w:rsid w:val="002B6989"/>
    <w:rsid w:val="00355F73"/>
    <w:rsid w:val="00387B2B"/>
    <w:rsid w:val="003C569A"/>
    <w:rsid w:val="00462AC5"/>
    <w:rsid w:val="004E3F79"/>
    <w:rsid w:val="00630987"/>
    <w:rsid w:val="007F4514"/>
    <w:rsid w:val="00873DF9"/>
    <w:rsid w:val="009B4A35"/>
    <w:rsid w:val="009B6966"/>
    <w:rsid w:val="009D752F"/>
    <w:rsid w:val="00AF7B26"/>
    <w:rsid w:val="00B8655F"/>
    <w:rsid w:val="00C03A0C"/>
    <w:rsid w:val="00CB2883"/>
    <w:rsid w:val="00D47B15"/>
    <w:rsid w:val="00D85743"/>
    <w:rsid w:val="00DF2505"/>
    <w:rsid w:val="00E47170"/>
    <w:rsid w:val="00EC437C"/>
    <w:rsid w:val="00EC4B80"/>
    <w:rsid w:val="00EF2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6E1F1C"/>
  <w15:chartTrackingRefBased/>
  <w15:docId w15:val="{EAC6CBB2-DCD8-44EE-81E6-9FFAB3FACF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62AC5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paragraph">
    <w:name w:val="paragraph"/>
    <w:basedOn w:val="a0"/>
    <w:rsid w:val="00462AC5"/>
  </w:style>
  <w:style w:type="character" w:styleId="a3">
    <w:name w:val="Hyperlink"/>
    <w:basedOn w:val="a0"/>
    <w:rsid w:val="00CB2883"/>
    <w:rPr>
      <w:color w:val="0000FF"/>
      <w:u w:val="single"/>
    </w:rPr>
  </w:style>
  <w:style w:type="character" w:styleId="a4">
    <w:name w:val="Strong"/>
    <w:basedOn w:val="a0"/>
    <w:qFormat/>
    <w:rsid w:val="00CB288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368</Words>
  <Characters>2104</Characters>
  <Application>Microsoft Office Word</Application>
  <DocSecurity>0</DocSecurity>
  <Lines>17</Lines>
  <Paragraphs>4</Paragraphs>
  <ScaleCrop>false</ScaleCrop>
  <Company/>
  <LinksUpToDate>false</LinksUpToDate>
  <CharactersWithSpaces>2468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26</cp:revision>
  <dcterms:created xsi:type="dcterms:W3CDTF">2021-07-15T05:34:00Z</dcterms:created>
  <dcterms:modified xsi:type="dcterms:W3CDTF">2024-12-21T04:27:00Z</dcterms:modified>
</cp:coreProperties>
</file>